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84969" w14:textId="35DAD27B" w:rsidR="00272898" w:rsidRDefault="000504EA" w:rsidP="00272898">
      <w:pPr>
        <w:tabs>
          <w:tab w:val="left" w:pos="993"/>
        </w:tabs>
        <w:rPr>
          <w:rFonts w:cstheme="minorHAnsi"/>
          <w:b/>
        </w:rPr>
      </w:pPr>
      <w:r w:rsidRPr="00272898">
        <w:rPr>
          <w:rFonts w:cstheme="minorHAnsi"/>
          <w:b/>
        </w:rPr>
        <w:t>Model notulen Algemene Leden Vergadering (ALV) ten behoeve aangaan van een financiering door</w:t>
      </w:r>
      <w:r w:rsidR="00272898" w:rsidRPr="00272898">
        <w:rPr>
          <w:rFonts w:cstheme="minorHAnsi"/>
          <w:b/>
        </w:rPr>
        <w:t xml:space="preserve"> d</w:t>
      </w:r>
      <w:r w:rsidRPr="00272898">
        <w:rPr>
          <w:rFonts w:cstheme="minorHAnsi"/>
          <w:b/>
        </w:rPr>
        <w:t xml:space="preserve">e </w:t>
      </w:r>
      <w:r w:rsidR="00C06AF7" w:rsidRPr="00272898">
        <w:rPr>
          <w:rFonts w:cstheme="minorHAnsi"/>
          <w:b/>
        </w:rPr>
        <w:t>V</w:t>
      </w:r>
      <w:r w:rsidR="00C06AF7">
        <w:rPr>
          <w:rFonts w:cstheme="minorHAnsi"/>
          <w:b/>
        </w:rPr>
        <w:t>v</w:t>
      </w:r>
      <w:r w:rsidR="00C06AF7" w:rsidRPr="00272898">
        <w:rPr>
          <w:rFonts w:cstheme="minorHAnsi"/>
          <w:b/>
        </w:rPr>
        <w:t xml:space="preserve">E </w:t>
      </w:r>
      <w:r w:rsidRPr="00272898">
        <w:rPr>
          <w:rFonts w:cstheme="minorHAnsi"/>
          <w:b/>
        </w:rPr>
        <w:t>voor noodzakelijk onderhoud/restauratie/verduurzamen</w:t>
      </w:r>
      <w:r w:rsidR="00272898">
        <w:rPr>
          <w:rFonts w:cstheme="minorHAnsi"/>
          <w:b/>
        </w:rPr>
        <w:t xml:space="preserve">. </w:t>
      </w:r>
    </w:p>
    <w:p w14:paraId="05CA787A" w14:textId="77777777" w:rsidR="00272898" w:rsidRDefault="00272898" w:rsidP="000504EA">
      <w:pPr>
        <w:tabs>
          <w:tab w:val="left" w:pos="993"/>
        </w:tabs>
        <w:ind w:left="993" w:hanging="993"/>
        <w:jc w:val="center"/>
        <w:rPr>
          <w:rFonts w:cstheme="minorHAnsi"/>
        </w:rPr>
      </w:pPr>
    </w:p>
    <w:p w14:paraId="3AD40E08" w14:textId="77777777" w:rsidR="00364297" w:rsidRPr="00272898" w:rsidRDefault="00364297" w:rsidP="00981B73">
      <w:pPr>
        <w:tabs>
          <w:tab w:val="left" w:pos="993"/>
        </w:tabs>
        <w:jc w:val="center"/>
        <w:rPr>
          <w:rFonts w:cstheme="minorHAnsi"/>
          <w:i/>
          <w:iCs/>
        </w:rPr>
      </w:pPr>
      <w:r w:rsidRPr="00272898">
        <w:rPr>
          <w:rFonts w:cstheme="minorHAnsi"/>
          <w:b/>
          <w:i/>
          <w:iCs/>
        </w:rPr>
        <w:t>Dit is een voorbeeld. Er kunnen geen rechten worden ontleend aan dit model.</w:t>
      </w:r>
    </w:p>
    <w:p w14:paraId="19D27B62" w14:textId="77777777" w:rsidR="00364297" w:rsidRDefault="00364297" w:rsidP="000504EA">
      <w:pPr>
        <w:tabs>
          <w:tab w:val="left" w:pos="993"/>
        </w:tabs>
        <w:ind w:left="993" w:hanging="993"/>
        <w:jc w:val="center"/>
        <w:rPr>
          <w:rFonts w:cstheme="minorHAnsi"/>
        </w:rPr>
      </w:pPr>
    </w:p>
    <w:p w14:paraId="3837D856" w14:textId="37E92202" w:rsidR="000504EA" w:rsidRPr="00835E55" w:rsidRDefault="000504EA" w:rsidP="000504EA">
      <w:pPr>
        <w:tabs>
          <w:tab w:val="left" w:pos="993"/>
        </w:tabs>
        <w:ind w:left="993" w:hanging="993"/>
        <w:jc w:val="center"/>
        <w:rPr>
          <w:rFonts w:cstheme="minorHAnsi"/>
        </w:rPr>
      </w:pPr>
      <w:r w:rsidRPr="00835E55">
        <w:rPr>
          <w:rFonts w:cstheme="minorHAnsi"/>
        </w:rPr>
        <w:t>Vereniging van Eigenaren</w:t>
      </w:r>
    </w:p>
    <w:p w14:paraId="51732040" w14:textId="77777777" w:rsidR="000504EA" w:rsidRPr="00835E55" w:rsidRDefault="000504EA" w:rsidP="000504EA">
      <w:pPr>
        <w:jc w:val="center"/>
        <w:rPr>
          <w:rFonts w:cstheme="minorHAnsi"/>
        </w:rPr>
      </w:pPr>
      <w:r w:rsidRPr="00835E55">
        <w:rPr>
          <w:rFonts w:cstheme="minorHAnsi"/>
        </w:rPr>
        <w:t>……………………………………………………………..</w:t>
      </w:r>
    </w:p>
    <w:p w14:paraId="48A91C41" w14:textId="77777777" w:rsidR="000504EA" w:rsidRPr="00835E55" w:rsidRDefault="000504EA" w:rsidP="000504EA">
      <w:pPr>
        <w:jc w:val="center"/>
        <w:rPr>
          <w:rFonts w:cstheme="minorHAnsi"/>
        </w:rPr>
      </w:pPr>
    </w:p>
    <w:p w14:paraId="1AADBDC3" w14:textId="26C97C59" w:rsidR="000504EA" w:rsidRPr="00835E55" w:rsidRDefault="000504EA" w:rsidP="000504EA">
      <w:pPr>
        <w:rPr>
          <w:rFonts w:cstheme="minorHAnsi"/>
        </w:rPr>
      </w:pPr>
      <w:r w:rsidRPr="00835E55">
        <w:rPr>
          <w:rFonts w:cstheme="minorHAnsi"/>
        </w:rPr>
        <w:t xml:space="preserve">Notulen van de Algemene Leden Vergadering (ALV) van de Vereniging van Eigenaren ……………………….. (afgekort de </w:t>
      </w:r>
      <w:r w:rsidR="00627D91" w:rsidRPr="00835E55">
        <w:rPr>
          <w:rFonts w:cstheme="minorHAnsi"/>
        </w:rPr>
        <w:t>V</w:t>
      </w:r>
      <w:r w:rsidR="00627D91">
        <w:rPr>
          <w:rFonts w:cstheme="minorHAnsi"/>
        </w:rPr>
        <w:t>v</w:t>
      </w:r>
      <w:r w:rsidR="00627D91" w:rsidRPr="00835E55">
        <w:rPr>
          <w:rFonts w:cstheme="minorHAnsi"/>
        </w:rPr>
        <w:t>E</w:t>
      </w:r>
      <w:r w:rsidRPr="00835E55">
        <w:rPr>
          <w:rFonts w:cstheme="minorHAnsi"/>
        </w:rPr>
        <w:t>) te …………………………., gehouden op ………………………. in ………………………….</w:t>
      </w:r>
    </w:p>
    <w:p w14:paraId="165594A5" w14:textId="77777777" w:rsidR="000504EA" w:rsidRPr="00835E55" w:rsidRDefault="000504EA" w:rsidP="000504EA">
      <w:pPr>
        <w:rPr>
          <w:rFonts w:cstheme="minorHAnsi"/>
        </w:rPr>
      </w:pPr>
    </w:p>
    <w:p w14:paraId="6C343742" w14:textId="77777777" w:rsidR="000504EA" w:rsidRPr="00835E55" w:rsidRDefault="000504EA" w:rsidP="000504EA">
      <w:pPr>
        <w:rPr>
          <w:rFonts w:cstheme="minorHAnsi"/>
        </w:rPr>
      </w:pPr>
    </w:p>
    <w:p w14:paraId="2A38DD75" w14:textId="77777777" w:rsidR="000504EA" w:rsidRPr="00835E55" w:rsidRDefault="000504EA" w:rsidP="000504EA">
      <w:pPr>
        <w:numPr>
          <w:ilvl w:val="0"/>
          <w:numId w:val="1"/>
        </w:numPr>
        <w:spacing w:after="0" w:line="240" w:lineRule="auto"/>
        <w:rPr>
          <w:rFonts w:cstheme="minorHAnsi"/>
          <w:u w:val="single"/>
        </w:rPr>
      </w:pPr>
      <w:r w:rsidRPr="00835E55">
        <w:rPr>
          <w:rFonts w:cstheme="minorHAnsi"/>
          <w:u w:val="single"/>
        </w:rPr>
        <w:t>Opening en vaststellen aantal aanwezige stemmen</w:t>
      </w:r>
    </w:p>
    <w:p w14:paraId="62949C5B" w14:textId="77777777" w:rsidR="000504EA" w:rsidRPr="00835E55" w:rsidRDefault="000504EA" w:rsidP="000504EA">
      <w:pPr>
        <w:ind w:left="720"/>
        <w:rPr>
          <w:rFonts w:cstheme="minorHAnsi"/>
        </w:rPr>
      </w:pPr>
    </w:p>
    <w:p w14:paraId="7A3F3A81" w14:textId="77777777" w:rsidR="000504EA" w:rsidRPr="00835E55" w:rsidRDefault="000504EA" w:rsidP="000504EA">
      <w:pPr>
        <w:rPr>
          <w:rFonts w:cstheme="minorHAnsi"/>
        </w:rPr>
      </w:pPr>
      <w:r w:rsidRPr="00835E55">
        <w:rPr>
          <w:rFonts w:cstheme="minorHAnsi"/>
        </w:rPr>
        <w:t xml:space="preserve">Om 00.00 uur opent de heer of mevrouw XYZ de vergadering en heet de aanwezigen van harte welkom. </w:t>
      </w:r>
    </w:p>
    <w:p w14:paraId="66B452D5" w14:textId="77777777" w:rsidR="000504EA" w:rsidRPr="00835E55" w:rsidRDefault="000504EA" w:rsidP="000504EA">
      <w:pPr>
        <w:rPr>
          <w:rFonts w:cstheme="minorHAnsi"/>
        </w:rPr>
      </w:pPr>
      <w:r w:rsidRPr="00835E55">
        <w:rPr>
          <w:rFonts w:cstheme="minorHAnsi"/>
        </w:rPr>
        <w:t>Het bestuur heeft de heer of mevrouw XYZ verzocht deze vergadering voor te zitten, dit heeft de instemming van alle aanwezigen.</w:t>
      </w:r>
    </w:p>
    <w:p w14:paraId="2EDAABD8" w14:textId="77777777" w:rsidR="000504EA" w:rsidRPr="00835E55" w:rsidRDefault="000504EA" w:rsidP="000504EA">
      <w:pPr>
        <w:rPr>
          <w:rFonts w:cstheme="minorHAnsi"/>
        </w:rPr>
      </w:pPr>
      <w:r w:rsidRPr="00835E55">
        <w:rPr>
          <w:rFonts w:cstheme="minorHAnsi"/>
        </w:rPr>
        <w:t>De voorzitter constateert dat de oproep voor de vergadering conform artikel &lt;…&gt; van de &lt;…&gt; heeft plaatsgevonden.</w:t>
      </w:r>
    </w:p>
    <w:p w14:paraId="15FF379E" w14:textId="77777777" w:rsidR="000504EA" w:rsidRPr="00835E55" w:rsidRDefault="000504EA" w:rsidP="000504EA">
      <w:pPr>
        <w:rPr>
          <w:rFonts w:cstheme="minorHAnsi"/>
        </w:rPr>
      </w:pPr>
      <w:r w:rsidRPr="00835E55">
        <w:rPr>
          <w:rFonts w:cstheme="minorHAnsi"/>
        </w:rPr>
        <w:t>De voorzitter stelt aan de hand van de getekende presentielijst vast dat &lt;alle eigenaren aanwezig dan wel vertegenwoordigd zijn&gt;&lt;xxx stemmen van de xxx uit te brengen stemmen aanwezig dan wel vertegenwoordigd zijn&gt;, zodat tijdens deze vergadering besluiten rechtsgeldig kunnen worden genomen.</w:t>
      </w:r>
      <w:r w:rsidRPr="00835E55">
        <w:rPr>
          <w:rFonts w:cstheme="minorHAnsi"/>
        </w:rPr>
        <w:br/>
      </w:r>
    </w:p>
    <w:p w14:paraId="7B055A13" w14:textId="77777777" w:rsidR="000504EA" w:rsidRPr="00835E55" w:rsidRDefault="000504EA" w:rsidP="000504EA">
      <w:pPr>
        <w:numPr>
          <w:ilvl w:val="0"/>
          <w:numId w:val="3"/>
        </w:numPr>
        <w:spacing w:after="200" w:line="276" w:lineRule="auto"/>
        <w:rPr>
          <w:rFonts w:cstheme="minorHAnsi"/>
        </w:rPr>
      </w:pPr>
      <w:r w:rsidRPr="00835E55">
        <w:rPr>
          <w:rFonts w:cstheme="minorHAnsi"/>
        </w:rPr>
        <w:t>(plaats hier eventuele overige onderwerpen die niet relevant zijn voor het Restauratiefonds)</w:t>
      </w:r>
    </w:p>
    <w:p w14:paraId="175D7527" w14:textId="77777777" w:rsidR="000504EA" w:rsidRPr="00835E55" w:rsidRDefault="000504EA" w:rsidP="000504EA">
      <w:pPr>
        <w:rPr>
          <w:rFonts w:cstheme="minorHAnsi"/>
          <w:u w:val="single"/>
        </w:rPr>
      </w:pPr>
    </w:p>
    <w:p w14:paraId="77642285" w14:textId="0E46CBB0" w:rsidR="000504EA" w:rsidRPr="00835E55" w:rsidRDefault="000504EA" w:rsidP="000504EA">
      <w:pPr>
        <w:numPr>
          <w:ilvl w:val="0"/>
          <w:numId w:val="2"/>
        </w:numPr>
        <w:spacing w:after="200" w:line="276" w:lineRule="auto"/>
        <w:rPr>
          <w:rFonts w:cstheme="minorHAnsi"/>
        </w:rPr>
      </w:pPr>
      <w:r w:rsidRPr="00835E55">
        <w:rPr>
          <w:rFonts w:cstheme="minorHAnsi"/>
          <w:u w:val="single"/>
        </w:rPr>
        <w:t>Groot onderhoud</w:t>
      </w:r>
      <w:r w:rsidR="00E3164E">
        <w:rPr>
          <w:rFonts w:cstheme="minorHAnsi"/>
          <w:u w:val="single"/>
        </w:rPr>
        <w:t xml:space="preserve"> / restauratie</w:t>
      </w:r>
      <w:r w:rsidR="00C4239C">
        <w:rPr>
          <w:rFonts w:cstheme="minorHAnsi"/>
          <w:u w:val="single"/>
        </w:rPr>
        <w:t xml:space="preserve"> / verduurzaming</w:t>
      </w:r>
    </w:p>
    <w:p w14:paraId="578D41D9" w14:textId="4B1835ED" w:rsidR="000504EA" w:rsidRPr="00835E55" w:rsidRDefault="000504EA" w:rsidP="000504EA">
      <w:pPr>
        <w:rPr>
          <w:rFonts w:cstheme="minorHAnsi"/>
        </w:rPr>
      </w:pPr>
      <w:r w:rsidRPr="00835E55">
        <w:rPr>
          <w:rFonts w:cstheme="minorHAnsi"/>
        </w:rPr>
        <w:t xml:space="preserve">Het bestuur heeft in de oproep voor deze Algemene Leden Vergadering aan de eigenaren verzocht hun goedkeuring te verlenen aan haar voorstel om over te gaan tot </w:t>
      </w:r>
      <w:r w:rsidR="009C798B">
        <w:rPr>
          <w:rFonts w:cstheme="minorHAnsi"/>
        </w:rPr>
        <w:t>&lt;</w:t>
      </w:r>
      <w:r w:rsidRPr="00835E55">
        <w:rPr>
          <w:rFonts w:cstheme="minorHAnsi"/>
        </w:rPr>
        <w:t>groot onderhoud</w:t>
      </w:r>
      <w:r w:rsidR="00E3164E">
        <w:rPr>
          <w:rFonts w:cstheme="minorHAnsi"/>
        </w:rPr>
        <w:t>, restauratie en/of verduurzaming&gt;</w:t>
      </w:r>
      <w:r w:rsidRPr="00835E55">
        <w:rPr>
          <w:rFonts w:cstheme="minorHAnsi"/>
        </w:rPr>
        <w:t xml:space="preserve"> en om hiertoe, wegens gebrek aan middelen in het reservefonds, externe financiering aan te trekken.</w:t>
      </w:r>
    </w:p>
    <w:p w14:paraId="612413A5" w14:textId="77777777" w:rsidR="000504EA" w:rsidRPr="00835E55" w:rsidRDefault="000504EA" w:rsidP="000504EA">
      <w:pPr>
        <w:rPr>
          <w:rFonts w:cstheme="minorHAnsi"/>
        </w:rPr>
      </w:pPr>
      <w:r w:rsidRPr="00835E55">
        <w:rPr>
          <w:rFonts w:cstheme="minorHAnsi"/>
        </w:rPr>
        <w:t>In artikel &lt;…&gt; van de splitsingsakte/de statuten vergt een dergelijk besluit &lt;een volstrekte meerderheid van de uitgebrachte stemmen&gt;&lt;een meerderheid van tenminste 2/3 van het aantal stemmen, uitgebracht in een vergadering waarin een aantal eigenaars tegenwoordig of vertegenwoordigd is, dat tenminste 2/3 van het totaal aantal stemmen kan uitbrengen&gt;.</w:t>
      </w:r>
    </w:p>
    <w:p w14:paraId="40129DC6" w14:textId="41528EF9" w:rsidR="000504EA" w:rsidRPr="00835E55" w:rsidRDefault="004B0349" w:rsidP="000504EA">
      <w:pPr>
        <w:rPr>
          <w:rFonts w:cstheme="minorHAnsi"/>
        </w:rPr>
      </w:pPr>
      <w:r>
        <w:rPr>
          <w:rFonts w:cstheme="minorHAnsi"/>
        </w:rPr>
        <w:br w:type="page"/>
      </w:r>
      <w:r w:rsidR="000504EA" w:rsidRPr="00835E55">
        <w:rPr>
          <w:rFonts w:cstheme="minorHAnsi"/>
        </w:rPr>
        <w:lastRenderedPageBreak/>
        <w:t>Het gevraagde besluit luidt als volgt:</w:t>
      </w:r>
    </w:p>
    <w:p w14:paraId="76A7C6D7" w14:textId="77777777" w:rsidR="000504EA" w:rsidRPr="00835E55" w:rsidRDefault="000504EA" w:rsidP="000504EA">
      <w:pPr>
        <w:ind w:left="708"/>
        <w:rPr>
          <w:rFonts w:cstheme="minorHAnsi"/>
        </w:rPr>
      </w:pPr>
      <w:r w:rsidRPr="00835E55">
        <w:rPr>
          <w:rFonts w:cstheme="minorHAnsi"/>
        </w:rPr>
        <w:t>DE ALGEMENE LEDEN VERGADERING OVERWEEGT:</w:t>
      </w:r>
    </w:p>
    <w:p w14:paraId="1D843033" w14:textId="06F0CBEB" w:rsidR="000504EA" w:rsidRPr="00835E55" w:rsidRDefault="000504EA" w:rsidP="000504EA">
      <w:pPr>
        <w:tabs>
          <w:tab w:val="left" w:pos="851"/>
        </w:tabs>
        <w:ind w:left="851" w:hanging="143"/>
        <w:rPr>
          <w:rFonts w:cstheme="minorHAnsi"/>
        </w:rPr>
      </w:pPr>
      <w:r w:rsidRPr="00835E55">
        <w:rPr>
          <w:rFonts w:cstheme="minorHAnsi"/>
        </w:rPr>
        <w:t>-</w:t>
      </w:r>
      <w:r w:rsidRPr="00835E55">
        <w:rPr>
          <w:rFonts w:cstheme="minorHAnsi"/>
        </w:rPr>
        <w:tab/>
        <w:t xml:space="preserve">dat het gebouw groot onderhoud </w:t>
      </w:r>
      <w:r w:rsidR="003C366C">
        <w:rPr>
          <w:rFonts w:cstheme="minorHAnsi"/>
        </w:rPr>
        <w:t xml:space="preserve">en/of restauratie </w:t>
      </w:r>
      <w:r w:rsidRPr="00835E55">
        <w:rPr>
          <w:rFonts w:cstheme="minorHAnsi"/>
        </w:rPr>
        <w:t>behoeft;</w:t>
      </w:r>
    </w:p>
    <w:p w14:paraId="7339E55F" w14:textId="2B909B29" w:rsidR="000504EA" w:rsidRPr="00835E55" w:rsidRDefault="000504EA" w:rsidP="000504EA">
      <w:pPr>
        <w:tabs>
          <w:tab w:val="left" w:pos="851"/>
        </w:tabs>
        <w:ind w:left="851" w:hanging="143"/>
        <w:rPr>
          <w:rFonts w:cstheme="minorHAnsi"/>
        </w:rPr>
      </w:pPr>
      <w:r w:rsidRPr="00835E55">
        <w:rPr>
          <w:rFonts w:cstheme="minorHAnsi"/>
        </w:rPr>
        <w:t xml:space="preserve">- </w:t>
      </w:r>
      <w:r w:rsidR="00C813C2">
        <w:rPr>
          <w:rFonts w:cstheme="minorHAnsi"/>
        </w:rPr>
        <w:t xml:space="preserve">en/of </w:t>
      </w:r>
      <w:r w:rsidRPr="00835E55">
        <w:rPr>
          <w:rFonts w:cstheme="minorHAnsi"/>
        </w:rPr>
        <w:t xml:space="preserve">dat duurzaamheidsmaatregelen worden uitgevoerd </w:t>
      </w:r>
    </w:p>
    <w:p w14:paraId="0F216D58" w14:textId="15084EAE" w:rsidR="000504EA" w:rsidRPr="00835E55" w:rsidRDefault="000504EA" w:rsidP="000504EA">
      <w:pPr>
        <w:tabs>
          <w:tab w:val="left" w:pos="851"/>
        </w:tabs>
        <w:ind w:left="851" w:hanging="143"/>
        <w:rPr>
          <w:rFonts w:cstheme="minorHAnsi"/>
        </w:rPr>
      </w:pPr>
      <w:r w:rsidRPr="00835E55">
        <w:rPr>
          <w:rFonts w:cstheme="minorHAnsi"/>
        </w:rPr>
        <w:t xml:space="preserve">- dat de Vergadering </w:t>
      </w:r>
      <w:r w:rsidR="00627D91">
        <w:rPr>
          <w:rFonts w:cstheme="minorHAnsi"/>
        </w:rPr>
        <w:t xml:space="preserve">(indien van toepassing) </w:t>
      </w:r>
      <w:r w:rsidRPr="00835E55">
        <w:rPr>
          <w:rFonts w:cstheme="minorHAnsi"/>
        </w:rPr>
        <w:t xml:space="preserve">ten behoeve van de duurzaamheidsmaatregelen een energieprestatieadvies heeft laten maken en verstrekt aan de leden van de </w:t>
      </w:r>
      <w:r w:rsidR="00627D91" w:rsidRPr="00835E55">
        <w:rPr>
          <w:rFonts w:cstheme="minorHAnsi"/>
        </w:rPr>
        <w:t>V</w:t>
      </w:r>
      <w:r w:rsidR="00627D91">
        <w:rPr>
          <w:rFonts w:cstheme="minorHAnsi"/>
        </w:rPr>
        <w:t>v</w:t>
      </w:r>
      <w:r w:rsidR="00627D91" w:rsidRPr="00835E55">
        <w:rPr>
          <w:rFonts w:cstheme="minorHAnsi"/>
        </w:rPr>
        <w:t>E</w:t>
      </w:r>
      <w:r w:rsidRPr="00835E55">
        <w:rPr>
          <w:rFonts w:cstheme="minorHAnsi"/>
        </w:rPr>
        <w:t>;</w:t>
      </w:r>
    </w:p>
    <w:p w14:paraId="106C77F4" w14:textId="0AA0596D" w:rsidR="000504EA" w:rsidRPr="00835E55" w:rsidRDefault="000504EA" w:rsidP="000504EA">
      <w:pPr>
        <w:tabs>
          <w:tab w:val="left" w:pos="851"/>
        </w:tabs>
        <w:ind w:left="851" w:hanging="143"/>
        <w:rPr>
          <w:rFonts w:cstheme="minorHAnsi"/>
        </w:rPr>
      </w:pPr>
      <w:r w:rsidRPr="00835E55">
        <w:rPr>
          <w:rFonts w:cstheme="minorHAnsi"/>
        </w:rPr>
        <w:t>-</w:t>
      </w:r>
      <w:r w:rsidRPr="00835E55">
        <w:rPr>
          <w:rFonts w:cstheme="minorHAnsi"/>
        </w:rPr>
        <w:tab/>
        <w:t>dat hiertoe een offerte is verzocht aan aannemingsbedrijf &lt;…&gt;</w:t>
      </w:r>
      <w:r w:rsidR="00627D91">
        <w:rPr>
          <w:rFonts w:cstheme="minorHAnsi"/>
        </w:rPr>
        <w:t xml:space="preserve"> </w:t>
      </w:r>
      <w:r w:rsidR="002C6A4A">
        <w:rPr>
          <w:rFonts w:cstheme="minorHAnsi"/>
        </w:rPr>
        <w:t>en/of installatiebedrijf &lt;…&gt;</w:t>
      </w:r>
      <w:r w:rsidRPr="00835E55">
        <w:rPr>
          <w:rFonts w:cstheme="minorHAnsi"/>
        </w:rPr>
        <w:t>;</w:t>
      </w:r>
    </w:p>
    <w:p w14:paraId="2C427AD9" w14:textId="77777777" w:rsidR="000504EA" w:rsidRPr="00835E55" w:rsidRDefault="000504EA" w:rsidP="000504EA">
      <w:pPr>
        <w:tabs>
          <w:tab w:val="left" w:pos="851"/>
        </w:tabs>
        <w:ind w:left="851" w:hanging="143"/>
        <w:rPr>
          <w:rFonts w:cstheme="minorHAnsi"/>
        </w:rPr>
      </w:pPr>
      <w:r w:rsidRPr="00835E55">
        <w:rPr>
          <w:rFonts w:cstheme="minorHAnsi"/>
        </w:rPr>
        <w:t>-</w:t>
      </w:r>
      <w:r w:rsidRPr="00835E55">
        <w:rPr>
          <w:rFonts w:cstheme="minorHAnsi"/>
        </w:rPr>
        <w:tab/>
        <w:t>dat het reservefonds op dit moment onvoldoende middelen bevat;</w:t>
      </w:r>
    </w:p>
    <w:p w14:paraId="0D6F9AF2" w14:textId="77777777" w:rsidR="000504EA" w:rsidRPr="00835E55" w:rsidRDefault="000504EA" w:rsidP="000504EA">
      <w:pPr>
        <w:tabs>
          <w:tab w:val="left" w:pos="851"/>
        </w:tabs>
        <w:ind w:left="851" w:hanging="143"/>
        <w:rPr>
          <w:rFonts w:cstheme="minorHAnsi"/>
        </w:rPr>
      </w:pPr>
      <w:r w:rsidRPr="00835E55">
        <w:rPr>
          <w:rFonts w:cstheme="minorHAnsi"/>
        </w:rPr>
        <w:t>-</w:t>
      </w:r>
      <w:r w:rsidRPr="00835E55">
        <w:rPr>
          <w:rFonts w:cstheme="minorHAnsi"/>
        </w:rPr>
        <w:tab/>
        <w:t>dat derhalve externe financiering dient te worden aangetrokken;</w:t>
      </w:r>
    </w:p>
    <w:p w14:paraId="0D97EDAA" w14:textId="1196ABFC" w:rsidR="000504EA" w:rsidRPr="00835E55" w:rsidRDefault="000504EA" w:rsidP="000504EA">
      <w:pPr>
        <w:tabs>
          <w:tab w:val="left" w:pos="851"/>
        </w:tabs>
        <w:ind w:left="851" w:hanging="143"/>
        <w:rPr>
          <w:rFonts w:cstheme="minorHAnsi"/>
        </w:rPr>
      </w:pPr>
      <w:r w:rsidRPr="00835E55">
        <w:rPr>
          <w:rFonts w:cstheme="minorHAnsi"/>
        </w:rPr>
        <w:t>-</w:t>
      </w:r>
      <w:r w:rsidRPr="00835E55">
        <w:rPr>
          <w:rFonts w:cstheme="minorHAnsi"/>
        </w:rPr>
        <w:tab/>
        <w:t xml:space="preserve">dat Nationaal Restauratiefonds bereid is de </w:t>
      </w:r>
      <w:r w:rsidR="00E50BDD" w:rsidRPr="00835E55">
        <w:rPr>
          <w:rFonts w:cstheme="minorHAnsi"/>
        </w:rPr>
        <w:t>V</w:t>
      </w:r>
      <w:r w:rsidR="00E50BDD">
        <w:rPr>
          <w:rFonts w:cstheme="minorHAnsi"/>
        </w:rPr>
        <w:t>v</w:t>
      </w:r>
      <w:r w:rsidR="00E50BDD" w:rsidRPr="00835E55">
        <w:rPr>
          <w:rFonts w:cstheme="minorHAnsi"/>
        </w:rPr>
        <w:t xml:space="preserve">E </w:t>
      </w:r>
      <w:r w:rsidRPr="00835E55">
        <w:rPr>
          <w:rFonts w:cstheme="minorHAnsi"/>
        </w:rPr>
        <w:t xml:space="preserve">een laagrentende lening te verstrekken voor </w:t>
      </w:r>
      <w:r w:rsidR="006805A8">
        <w:rPr>
          <w:rFonts w:cstheme="minorHAnsi"/>
        </w:rPr>
        <w:t xml:space="preserve">de </w:t>
      </w:r>
      <w:r w:rsidR="006805A8" w:rsidRPr="006805A8">
        <w:rPr>
          <w:rFonts w:cstheme="minorHAnsi"/>
        </w:rPr>
        <w:t>werkzaamheden voor onderhoud, restauratie en/of verduurzamingsmaatregelen;</w:t>
      </w:r>
      <w:r w:rsidR="006805A8">
        <w:rPr>
          <w:rFonts w:cstheme="minorHAnsi"/>
        </w:rPr>
        <w:t xml:space="preserve"> </w:t>
      </w:r>
      <w:r w:rsidRPr="00835E55">
        <w:rPr>
          <w:rFonts w:cstheme="minorHAnsi"/>
        </w:rPr>
        <w:t>;</w:t>
      </w:r>
    </w:p>
    <w:p w14:paraId="18854BA2" w14:textId="37151B11" w:rsidR="000504EA" w:rsidRPr="00835E55" w:rsidRDefault="000504EA" w:rsidP="000504EA">
      <w:pPr>
        <w:tabs>
          <w:tab w:val="left" w:pos="851"/>
        </w:tabs>
        <w:ind w:left="851" w:hanging="143"/>
        <w:rPr>
          <w:rFonts w:cstheme="minorHAnsi"/>
        </w:rPr>
      </w:pPr>
      <w:r w:rsidRPr="00835E55">
        <w:rPr>
          <w:rFonts w:cstheme="minorHAnsi"/>
        </w:rPr>
        <w:t>-</w:t>
      </w:r>
      <w:r w:rsidRPr="00835E55">
        <w:rPr>
          <w:rFonts w:cstheme="minorHAnsi"/>
        </w:rPr>
        <w:tab/>
        <w:t xml:space="preserve">dat de eigenaren zich realiseren dat het aangaan van een lening door de </w:t>
      </w:r>
      <w:r w:rsidR="00206B1D" w:rsidRPr="00835E55">
        <w:rPr>
          <w:rFonts w:cstheme="minorHAnsi"/>
        </w:rPr>
        <w:t>V</w:t>
      </w:r>
      <w:r w:rsidR="00206B1D">
        <w:rPr>
          <w:rFonts w:cstheme="minorHAnsi"/>
        </w:rPr>
        <w:t>v</w:t>
      </w:r>
      <w:r w:rsidR="00206B1D" w:rsidRPr="00835E55">
        <w:rPr>
          <w:rFonts w:cstheme="minorHAnsi"/>
        </w:rPr>
        <w:t xml:space="preserve">E </w:t>
      </w:r>
      <w:r w:rsidRPr="00835E55">
        <w:rPr>
          <w:rFonts w:cstheme="minorHAnsi"/>
        </w:rPr>
        <w:t xml:space="preserve">betekent dat op de </w:t>
      </w:r>
      <w:r w:rsidR="00206B1D" w:rsidRPr="00835E55">
        <w:rPr>
          <w:rFonts w:cstheme="minorHAnsi"/>
        </w:rPr>
        <w:t>V</w:t>
      </w:r>
      <w:r w:rsidR="00206B1D">
        <w:rPr>
          <w:rFonts w:cstheme="minorHAnsi"/>
        </w:rPr>
        <w:t>v</w:t>
      </w:r>
      <w:r w:rsidR="00206B1D" w:rsidRPr="00835E55">
        <w:rPr>
          <w:rFonts w:cstheme="minorHAnsi"/>
        </w:rPr>
        <w:t xml:space="preserve">E </w:t>
      </w:r>
      <w:r w:rsidRPr="00835E55">
        <w:rPr>
          <w:rFonts w:cstheme="minorHAnsi"/>
        </w:rPr>
        <w:t>een rente- en aflossingsverplichting komt te rusten. En dat dus de maandelijkse servicekosten conform de interne verdeelsleutel worden verhoogd en dat deze verhoging niet door het Restauratiefonds individueel getoetst is op financiële haalbaarheid;</w:t>
      </w:r>
    </w:p>
    <w:p w14:paraId="4CB33428" w14:textId="39CC470B" w:rsidR="000504EA" w:rsidRPr="00835E55" w:rsidRDefault="000504EA" w:rsidP="000504EA">
      <w:pPr>
        <w:tabs>
          <w:tab w:val="left" w:pos="851"/>
        </w:tabs>
        <w:ind w:left="851" w:hanging="143"/>
        <w:rPr>
          <w:rFonts w:cstheme="minorHAnsi"/>
        </w:rPr>
      </w:pPr>
      <w:r w:rsidRPr="00835E55">
        <w:rPr>
          <w:rFonts w:cstheme="minorHAnsi"/>
        </w:rPr>
        <w:t>-</w:t>
      </w:r>
      <w:r w:rsidRPr="00835E55">
        <w:rPr>
          <w:rFonts w:cstheme="minorHAnsi"/>
        </w:rPr>
        <w:tab/>
        <w:t xml:space="preserve">dat de eigenaren begrijpen dat zij rechtstreeks aansprakelijk zijn voor de schulden van de </w:t>
      </w:r>
      <w:r w:rsidR="00901F76" w:rsidRPr="00835E55">
        <w:rPr>
          <w:rFonts w:cstheme="minorHAnsi"/>
        </w:rPr>
        <w:t>V</w:t>
      </w:r>
      <w:r w:rsidR="00901F76">
        <w:rPr>
          <w:rFonts w:cstheme="minorHAnsi"/>
        </w:rPr>
        <w:t>v</w:t>
      </w:r>
      <w:r w:rsidR="00901F76" w:rsidRPr="00835E55">
        <w:rPr>
          <w:rFonts w:cstheme="minorHAnsi"/>
        </w:rPr>
        <w:t xml:space="preserve">E </w:t>
      </w:r>
      <w:r w:rsidRPr="00835E55">
        <w:rPr>
          <w:rFonts w:cstheme="minorHAnsi"/>
        </w:rPr>
        <w:t>ter grootte van hun breukdeel voor zover zij hun te betalen aandeel (deels) financieren via de VvE lening die bij Stichting Nationaal Restauratiefonds is/wordt aangevraagd;</w:t>
      </w:r>
    </w:p>
    <w:p w14:paraId="11E4C61D" w14:textId="77777777" w:rsidR="000504EA" w:rsidRPr="00835E55" w:rsidRDefault="000504EA" w:rsidP="000504EA">
      <w:pPr>
        <w:tabs>
          <w:tab w:val="left" w:pos="851"/>
        </w:tabs>
        <w:ind w:left="851" w:hanging="143"/>
        <w:rPr>
          <w:rFonts w:cstheme="minorHAnsi"/>
        </w:rPr>
      </w:pPr>
      <w:r w:rsidRPr="00835E55">
        <w:rPr>
          <w:rFonts w:cstheme="minorHAnsi"/>
        </w:rPr>
        <w:t>-</w:t>
      </w:r>
      <w:r w:rsidRPr="00835E55">
        <w:rPr>
          <w:rFonts w:cstheme="minorHAnsi"/>
        </w:rPr>
        <w:tab/>
        <w:t xml:space="preserve">dat zij niettemin vanwege de bouwkundige en financiële noodzaak instemmen met het aangaan van deze schuld; </w:t>
      </w:r>
    </w:p>
    <w:p w14:paraId="10910960" w14:textId="77777777" w:rsidR="000504EA" w:rsidRPr="00835E55" w:rsidRDefault="000504EA" w:rsidP="000504EA">
      <w:pPr>
        <w:tabs>
          <w:tab w:val="left" w:pos="851"/>
        </w:tabs>
        <w:ind w:left="851" w:hanging="143"/>
        <w:rPr>
          <w:rFonts w:cstheme="minorHAnsi"/>
        </w:rPr>
      </w:pPr>
      <w:r w:rsidRPr="00835E55">
        <w:rPr>
          <w:rFonts w:cstheme="minorHAnsi"/>
        </w:rPr>
        <w:t>-</w:t>
      </w:r>
      <w:r w:rsidRPr="00835E55">
        <w:rPr>
          <w:rFonts w:cstheme="minorHAnsi"/>
        </w:rPr>
        <w:tab/>
        <w:t>dat de splitsingsakte, het splitsingsreglement en het huishoudelijk reglement het aangaan van de lening niet in de weg staan;</w:t>
      </w:r>
    </w:p>
    <w:p w14:paraId="27215C40" w14:textId="77777777" w:rsidR="000504EA" w:rsidRPr="00835E55" w:rsidRDefault="000504EA" w:rsidP="000504EA">
      <w:pPr>
        <w:tabs>
          <w:tab w:val="left" w:pos="851"/>
        </w:tabs>
        <w:ind w:left="851" w:hanging="143"/>
        <w:rPr>
          <w:rFonts w:cstheme="minorHAnsi"/>
        </w:rPr>
      </w:pPr>
      <w:r w:rsidRPr="00835E55">
        <w:rPr>
          <w:rFonts w:cstheme="minorHAnsi"/>
        </w:rPr>
        <w:t>-</w:t>
      </w:r>
      <w:r w:rsidRPr="00835E55">
        <w:rPr>
          <w:rFonts w:cstheme="minorHAnsi"/>
        </w:rPr>
        <w:tab/>
        <w:t xml:space="preserve">dat de individuele eigenaren die op dit moment een hypotheek op hun appartement hebben hun hypotheekakten en –voorwaarden hebben gecontroleerd, dat zij zo nodig toestemming hebben gevraagd aan hun geldverstrekker(s), en dat de betrokken geldverstrekker(s) hen toestaan in te stemmen met het aangaan van de lening; </w:t>
      </w:r>
      <w:r w:rsidRPr="00835E55">
        <w:rPr>
          <w:rFonts w:cstheme="minorHAnsi"/>
        </w:rPr>
        <w:br/>
      </w:r>
    </w:p>
    <w:p w14:paraId="45DCDBD1" w14:textId="77777777" w:rsidR="000504EA" w:rsidRPr="00835E55" w:rsidRDefault="000504EA" w:rsidP="000504EA">
      <w:pPr>
        <w:tabs>
          <w:tab w:val="left" w:pos="851"/>
        </w:tabs>
        <w:ind w:left="851" w:hanging="143"/>
        <w:rPr>
          <w:rFonts w:cstheme="minorHAnsi"/>
        </w:rPr>
      </w:pPr>
      <w:r w:rsidRPr="00835E55">
        <w:rPr>
          <w:rFonts w:cstheme="minorHAnsi"/>
        </w:rPr>
        <w:t>EN BESLUIT:</w:t>
      </w:r>
    </w:p>
    <w:p w14:paraId="44E9AF3A" w14:textId="6CCE38C6" w:rsidR="000504EA" w:rsidRPr="00835E55" w:rsidRDefault="000504EA" w:rsidP="000504EA">
      <w:pPr>
        <w:tabs>
          <w:tab w:val="left" w:pos="851"/>
        </w:tabs>
        <w:ind w:left="851" w:hanging="143"/>
        <w:rPr>
          <w:rFonts w:cstheme="minorHAnsi"/>
        </w:rPr>
      </w:pPr>
      <w:r w:rsidRPr="00835E55">
        <w:rPr>
          <w:rFonts w:cstheme="minorHAnsi"/>
        </w:rPr>
        <w:t>-</w:t>
      </w:r>
      <w:r w:rsidRPr="00835E55">
        <w:rPr>
          <w:rFonts w:cstheme="minorHAnsi"/>
        </w:rPr>
        <w:tab/>
      </w:r>
      <w:r w:rsidR="00301B2E">
        <w:rPr>
          <w:rFonts w:cstheme="minorHAnsi"/>
        </w:rPr>
        <w:t xml:space="preserve">de </w:t>
      </w:r>
      <w:r w:rsidR="00301B2E" w:rsidRPr="006805A8">
        <w:rPr>
          <w:rFonts w:cstheme="minorHAnsi"/>
        </w:rPr>
        <w:t>werkzaamheden voor onderhoud, restauratie en/of verduurzamingsmaatregelen</w:t>
      </w:r>
      <w:r w:rsidR="00301B2E" w:rsidRPr="00835E55" w:rsidDel="00301B2E">
        <w:rPr>
          <w:rFonts w:cstheme="minorHAnsi"/>
        </w:rPr>
        <w:t xml:space="preserve"> </w:t>
      </w:r>
      <w:r w:rsidRPr="00835E55">
        <w:rPr>
          <w:rFonts w:cstheme="minorHAnsi"/>
        </w:rPr>
        <w:t>extern te financieren;</w:t>
      </w:r>
    </w:p>
    <w:p w14:paraId="446D9D53" w14:textId="77777777" w:rsidR="00B13FFC" w:rsidRDefault="000504EA" w:rsidP="000504EA">
      <w:pPr>
        <w:tabs>
          <w:tab w:val="left" w:pos="851"/>
        </w:tabs>
        <w:ind w:left="851" w:hanging="143"/>
        <w:rPr>
          <w:rFonts w:cstheme="minorHAnsi"/>
        </w:rPr>
      </w:pPr>
      <w:r w:rsidRPr="00835E55">
        <w:rPr>
          <w:rFonts w:cstheme="minorHAnsi"/>
        </w:rPr>
        <w:t>-</w:t>
      </w:r>
      <w:r w:rsidRPr="00835E55">
        <w:rPr>
          <w:rFonts w:cstheme="minorHAnsi"/>
        </w:rPr>
        <w:tab/>
        <w:t>de lening voor het onderhoud</w:t>
      </w:r>
      <w:r w:rsidR="00301B2E">
        <w:rPr>
          <w:rFonts w:cstheme="minorHAnsi"/>
        </w:rPr>
        <w:t xml:space="preserve"> en/of restauratie</w:t>
      </w:r>
      <w:r w:rsidRPr="00835E55">
        <w:rPr>
          <w:rFonts w:cstheme="minorHAnsi"/>
        </w:rPr>
        <w:t xml:space="preserve"> aan te gaan bij Nationaal Restauratiefonds, met een hoofdsom groot &lt;…&gt;, een looptijd van &lt;…&gt;;</w:t>
      </w:r>
    </w:p>
    <w:p w14:paraId="53F416CA" w14:textId="7A0C296F" w:rsidR="000504EA" w:rsidRPr="00835E55" w:rsidRDefault="00B13FFC" w:rsidP="000504EA">
      <w:pPr>
        <w:tabs>
          <w:tab w:val="left" w:pos="851"/>
        </w:tabs>
        <w:ind w:left="851" w:hanging="143"/>
        <w:rPr>
          <w:rFonts w:cstheme="minorHAnsi"/>
        </w:rPr>
      </w:pPr>
      <w:r>
        <w:rPr>
          <w:rFonts w:cstheme="minorHAnsi"/>
        </w:rPr>
        <w:t xml:space="preserve">   </w:t>
      </w:r>
      <w:r w:rsidR="000504EA" w:rsidRPr="00835E55">
        <w:rPr>
          <w:rFonts w:cstheme="minorHAnsi"/>
        </w:rPr>
        <w:t>de lening voor het verduurzamen aan te gaan bij Nationaal Restauratiefonds, met een hoofdsom groot &lt;…&gt;, een looptijd van &lt;…&gt;;</w:t>
      </w:r>
    </w:p>
    <w:p w14:paraId="6C4AC233" w14:textId="084B055A" w:rsidR="000504EA" w:rsidRPr="00835E55" w:rsidRDefault="000504EA" w:rsidP="000504EA">
      <w:pPr>
        <w:tabs>
          <w:tab w:val="left" w:pos="851"/>
        </w:tabs>
        <w:ind w:left="851" w:hanging="143"/>
        <w:rPr>
          <w:rFonts w:cstheme="minorHAnsi"/>
        </w:rPr>
      </w:pPr>
      <w:r w:rsidRPr="00835E55">
        <w:rPr>
          <w:rFonts w:cstheme="minorHAnsi"/>
        </w:rPr>
        <w:t>-</w:t>
      </w:r>
      <w:r w:rsidRPr="00835E55">
        <w:rPr>
          <w:rFonts w:cstheme="minorHAnsi"/>
        </w:rPr>
        <w:tab/>
        <w:t xml:space="preserve">ter bekostiging van rente en aflossing in te stemmen met verhoging van de maandelijkse servicekosten volgens de interne verdeelsleutel van de </w:t>
      </w:r>
      <w:r w:rsidR="006915EC" w:rsidRPr="00835E55">
        <w:rPr>
          <w:rFonts w:cstheme="minorHAnsi"/>
        </w:rPr>
        <w:t>V</w:t>
      </w:r>
      <w:r w:rsidR="006915EC">
        <w:rPr>
          <w:rFonts w:cstheme="minorHAnsi"/>
        </w:rPr>
        <w:t>v</w:t>
      </w:r>
      <w:r w:rsidR="006915EC" w:rsidRPr="00835E55">
        <w:rPr>
          <w:rFonts w:cstheme="minorHAnsi"/>
        </w:rPr>
        <w:t>E</w:t>
      </w:r>
      <w:r w:rsidRPr="00835E55">
        <w:rPr>
          <w:rFonts w:cstheme="minorHAnsi"/>
        </w:rPr>
        <w:t>.</w:t>
      </w:r>
      <w:r w:rsidRPr="00835E55">
        <w:rPr>
          <w:rFonts w:cstheme="minorHAnsi"/>
        </w:rPr>
        <w:br/>
      </w:r>
    </w:p>
    <w:p w14:paraId="0B0915E4" w14:textId="740B650E" w:rsidR="000504EA" w:rsidRPr="00835E55" w:rsidRDefault="000504EA" w:rsidP="00981B73">
      <w:pPr>
        <w:tabs>
          <w:tab w:val="left" w:pos="851"/>
        </w:tabs>
        <w:ind w:left="143" w:hanging="143"/>
        <w:rPr>
          <w:rFonts w:cstheme="minorHAnsi"/>
        </w:rPr>
      </w:pPr>
      <w:r w:rsidRPr="00835E55">
        <w:rPr>
          <w:rFonts w:cstheme="minorHAnsi"/>
        </w:rPr>
        <w:lastRenderedPageBreak/>
        <w:t xml:space="preserve">- </w:t>
      </w:r>
      <w:r w:rsidRPr="00981B73">
        <w:rPr>
          <w:rFonts w:cstheme="minorHAnsi"/>
          <w:b/>
          <w:bCs/>
          <w:i/>
          <w:iCs/>
        </w:rPr>
        <w:t>variabele tekst</w:t>
      </w:r>
      <w:r w:rsidRPr="00835E55">
        <w:rPr>
          <w:rFonts w:cstheme="minorHAnsi"/>
        </w:rPr>
        <w:t xml:space="preserve"> </w:t>
      </w:r>
      <w:r w:rsidR="00BB522D" w:rsidRPr="00BB522D">
        <w:rPr>
          <w:rFonts w:cstheme="minorHAnsi"/>
          <w:i/>
          <w:iCs/>
        </w:rPr>
        <w:t>indien er sprake is van een lening ten behoeve van verduurzamingsmaatregelen</w:t>
      </w:r>
      <w:r w:rsidR="00F10E7F">
        <w:rPr>
          <w:rFonts w:cstheme="minorHAnsi"/>
          <w:i/>
          <w:iCs/>
        </w:rPr>
        <w:t xml:space="preserve"> en hierdoor de servicekosten stijgen</w:t>
      </w:r>
      <w:r w:rsidRPr="00835E55">
        <w:rPr>
          <w:rFonts w:cstheme="minorHAnsi"/>
        </w:rPr>
        <w:br/>
        <w:t>&lt;&lt;</w:t>
      </w:r>
      <w:r w:rsidR="00BB522D">
        <w:rPr>
          <w:rFonts w:cstheme="minorHAnsi"/>
        </w:rPr>
        <w:t xml:space="preserve">  </w:t>
      </w:r>
      <w:r w:rsidR="00D51491">
        <w:rPr>
          <w:rFonts w:cstheme="minorHAnsi"/>
        </w:rPr>
        <w:t>&lt;</w:t>
      </w:r>
      <w:r w:rsidRPr="00835E55">
        <w:rPr>
          <w:rFonts w:cstheme="minorHAnsi"/>
        </w:rPr>
        <w:t>een deel van</w:t>
      </w:r>
      <w:r w:rsidR="00D51491">
        <w:rPr>
          <w:rFonts w:cstheme="minorHAnsi"/>
        </w:rPr>
        <w:t>&gt;</w:t>
      </w:r>
      <w:r w:rsidRPr="00835E55">
        <w:rPr>
          <w:rFonts w:cstheme="minorHAnsi"/>
        </w:rPr>
        <w:t xml:space="preserve"> de door de </w:t>
      </w:r>
      <w:r w:rsidR="00F66B51" w:rsidRPr="00835E55">
        <w:rPr>
          <w:rFonts w:cstheme="minorHAnsi"/>
        </w:rPr>
        <w:t>V</w:t>
      </w:r>
      <w:r w:rsidR="00F66B51">
        <w:rPr>
          <w:rFonts w:cstheme="minorHAnsi"/>
        </w:rPr>
        <w:t>v</w:t>
      </w:r>
      <w:r w:rsidR="00F66B51" w:rsidRPr="00835E55">
        <w:rPr>
          <w:rFonts w:cstheme="minorHAnsi"/>
        </w:rPr>
        <w:t xml:space="preserve">E </w:t>
      </w:r>
      <w:r w:rsidRPr="00835E55">
        <w:rPr>
          <w:rFonts w:cstheme="minorHAnsi"/>
        </w:rPr>
        <w:t xml:space="preserve">aan te trekken </w:t>
      </w:r>
      <w:r w:rsidR="00F10E7F">
        <w:rPr>
          <w:rFonts w:cstheme="minorHAnsi"/>
        </w:rPr>
        <w:t>lening</w:t>
      </w:r>
      <w:r w:rsidRPr="00835E55">
        <w:rPr>
          <w:rFonts w:cstheme="minorHAnsi"/>
        </w:rPr>
        <w:t xml:space="preserve"> heeft betrekking op het financieren van duurzaamheid. Uit het energieprestatieadvies blijkt de besparing </w:t>
      </w:r>
      <w:r w:rsidR="00BB522D">
        <w:rPr>
          <w:rFonts w:cstheme="minorHAnsi"/>
        </w:rPr>
        <w:t xml:space="preserve">qua </w:t>
      </w:r>
      <w:r w:rsidRPr="00835E55">
        <w:rPr>
          <w:rFonts w:cstheme="minorHAnsi"/>
        </w:rPr>
        <w:t xml:space="preserve">(energie)lasten als gevolg van de uit te voeren duurzaamheid lager is dan de lasten van de </w:t>
      </w:r>
      <w:r w:rsidR="00F66B51" w:rsidRPr="00F66B51">
        <w:rPr>
          <w:rFonts w:cstheme="minorHAnsi"/>
        </w:rPr>
        <w:t>lening ten behoeve van verduurzamingsmaatregelen</w:t>
      </w:r>
      <w:r w:rsidRPr="00835E55">
        <w:rPr>
          <w:rFonts w:cstheme="minorHAnsi"/>
        </w:rPr>
        <w:t xml:space="preserve">. De </w:t>
      </w:r>
      <w:r w:rsidR="00F66B51" w:rsidRPr="00835E55">
        <w:rPr>
          <w:rFonts w:cstheme="minorHAnsi"/>
        </w:rPr>
        <w:t>V</w:t>
      </w:r>
      <w:r w:rsidR="00F66B51">
        <w:rPr>
          <w:rFonts w:cstheme="minorHAnsi"/>
        </w:rPr>
        <w:t>v</w:t>
      </w:r>
      <w:r w:rsidR="00F66B51" w:rsidRPr="00835E55">
        <w:rPr>
          <w:rFonts w:cstheme="minorHAnsi"/>
        </w:rPr>
        <w:t xml:space="preserve">E </w:t>
      </w:r>
      <w:r w:rsidRPr="00835E55">
        <w:rPr>
          <w:rFonts w:cstheme="minorHAnsi"/>
        </w:rPr>
        <w:t xml:space="preserve">besluit in dit geval desondanks om deze </w:t>
      </w:r>
      <w:r w:rsidR="00F66B51" w:rsidRPr="00F66B51">
        <w:rPr>
          <w:rFonts w:cstheme="minorHAnsi"/>
        </w:rPr>
        <w:t>lening ten behoeve van verduurzamingsmaatregelen</w:t>
      </w:r>
      <w:r w:rsidR="00F66B51" w:rsidRPr="00F66B51" w:rsidDel="00F66B51">
        <w:rPr>
          <w:rFonts w:cstheme="minorHAnsi"/>
        </w:rPr>
        <w:t xml:space="preserve"> </w:t>
      </w:r>
      <w:r w:rsidRPr="00835E55">
        <w:rPr>
          <w:rFonts w:cstheme="minorHAnsi"/>
        </w:rPr>
        <w:t>aan te gaan om een andere reden dan puur een financiële reden</w:t>
      </w:r>
      <w:r w:rsidR="00A34419">
        <w:rPr>
          <w:rFonts w:cstheme="minorHAnsi"/>
        </w:rPr>
        <w:t xml:space="preserve">, namelijk &lt;…&gt;   </w:t>
      </w:r>
      <w:r w:rsidRPr="00835E55">
        <w:rPr>
          <w:rFonts w:cstheme="minorHAnsi"/>
        </w:rPr>
        <w:t>&gt;&gt;</w:t>
      </w:r>
    </w:p>
    <w:p w14:paraId="76998CF0" w14:textId="77777777" w:rsidR="000504EA" w:rsidRPr="00835E55" w:rsidRDefault="000504EA" w:rsidP="000504EA">
      <w:pPr>
        <w:rPr>
          <w:rFonts w:cstheme="minorHAnsi"/>
        </w:rPr>
      </w:pPr>
    </w:p>
    <w:p w14:paraId="7BC0CD78" w14:textId="77777777" w:rsidR="000504EA" w:rsidRPr="00835E55" w:rsidRDefault="000504EA" w:rsidP="000504EA">
      <w:pPr>
        <w:rPr>
          <w:rFonts w:cstheme="minorHAnsi"/>
        </w:rPr>
      </w:pPr>
      <w:r w:rsidRPr="00835E55">
        <w:rPr>
          <w:rFonts w:cstheme="minorHAnsi"/>
        </w:rPr>
        <w:t>De voorzitter brengt het voorstel in stemming. Het voorstel wordt met &lt;…&gt; van de &lt;…&gt; stemmen aangenomen.</w:t>
      </w:r>
      <w:r w:rsidRPr="00835E55">
        <w:rPr>
          <w:rFonts w:cstheme="minorHAnsi"/>
        </w:rPr>
        <w:br/>
      </w:r>
    </w:p>
    <w:p w14:paraId="2E975F38" w14:textId="05B07C9E" w:rsidR="000504EA" w:rsidRPr="00835E55" w:rsidRDefault="000504EA" w:rsidP="000504EA">
      <w:pPr>
        <w:rPr>
          <w:rFonts w:cstheme="minorHAnsi"/>
        </w:rPr>
      </w:pPr>
      <w:r w:rsidRPr="00835E55">
        <w:rPr>
          <w:rFonts w:cstheme="minorHAnsi"/>
        </w:rPr>
        <w:t xml:space="preserve">De voorzitter constateert dat er voldoende stemmen zijn voor een rechtsgeldig besluit om de financiering namens de </w:t>
      </w:r>
      <w:r w:rsidR="00A652A0" w:rsidRPr="00835E55">
        <w:rPr>
          <w:rFonts w:cstheme="minorHAnsi"/>
        </w:rPr>
        <w:t>V</w:t>
      </w:r>
      <w:r w:rsidR="00A652A0">
        <w:rPr>
          <w:rFonts w:cstheme="minorHAnsi"/>
        </w:rPr>
        <w:t>v</w:t>
      </w:r>
      <w:r w:rsidR="00A652A0" w:rsidRPr="00835E55">
        <w:rPr>
          <w:rFonts w:cstheme="minorHAnsi"/>
        </w:rPr>
        <w:t xml:space="preserve">E </w:t>
      </w:r>
      <w:r w:rsidRPr="00835E55">
        <w:rPr>
          <w:rFonts w:cstheme="minorHAnsi"/>
        </w:rPr>
        <w:t>aan te gaan voor het onderhoud</w:t>
      </w:r>
      <w:r w:rsidR="00D51491">
        <w:rPr>
          <w:rFonts w:cstheme="minorHAnsi"/>
        </w:rPr>
        <w:t>, restauratie</w:t>
      </w:r>
      <w:r w:rsidRPr="00835E55">
        <w:rPr>
          <w:rFonts w:cstheme="minorHAnsi"/>
        </w:rPr>
        <w:t xml:space="preserve"> en</w:t>
      </w:r>
      <w:r w:rsidR="00D51491">
        <w:rPr>
          <w:rFonts w:cstheme="minorHAnsi"/>
        </w:rPr>
        <w:t>/of</w:t>
      </w:r>
      <w:r w:rsidRPr="00835E55">
        <w:rPr>
          <w:rFonts w:cstheme="minorHAnsi"/>
        </w:rPr>
        <w:t xml:space="preserve"> </w:t>
      </w:r>
      <w:r>
        <w:rPr>
          <w:rFonts w:cstheme="minorHAnsi"/>
        </w:rPr>
        <w:t xml:space="preserve">het </w:t>
      </w:r>
      <w:r w:rsidRPr="00835E55">
        <w:rPr>
          <w:rFonts w:cstheme="minorHAnsi"/>
        </w:rPr>
        <w:t>verduurzamen</w:t>
      </w:r>
      <w:r w:rsidR="00440F32">
        <w:rPr>
          <w:rFonts w:cstheme="minorHAnsi"/>
        </w:rPr>
        <w:t>, rekening houdend met de gevolgen voor de servicekosten</w:t>
      </w:r>
      <w:r>
        <w:rPr>
          <w:rFonts w:cstheme="minorHAnsi"/>
        </w:rPr>
        <w:t>.</w:t>
      </w:r>
      <w:r w:rsidRPr="00835E55">
        <w:rPr>
          <w:rFonts w:cstheme="minorHAnsi"/>
        </w:rPr>
        <w:t xml:space="preserve"> </w:t>
      </w:r>
    </w:p>
    <w:p w14:paraId="16C4F0D9" w14:textId="002CAD1B" w:rsidR="000C102E" w:rsidRDefault="000504EA" w:rsidP="000504EA">
      <w:r w:rsidRPr="00835E55">
        <w:rPr>
          <w:rFonts w:cstheme="minorHAnsi"/>
        </w:rPr>
        <w:br w:type="page"/>
      </w:r>
    </w:p>
    <w:sectPr w:rsidR="000C10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D6FE6"/>
    <w:multiLevelType w:val="hybridMultilevel"/>
    <w:tmpl w:val="8938A312"/>
    <w:lvl w:ilvl="0" w:tplc="0413000F">
      <w:start w:val="1"/>
      <w:numFmt w:val="decimal"/>
      <w:lvlText w:val="%1."/>
      <w:lvlJc w:val="left"/>
      <w:pPr>
        <w:tabs>
          <w:tab w:val="num" w:pos="360"/>
        </w:tabs>
        <w:ind w:left="360" w:hanging="360"/>
      </w:pPr>
      <w:rPr>
        <w:rFonts w:cs="Times New Roman" w:hint="default"/>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1" w15:restartNumberingAfterBreak="0">
    <w:nsid w:val="27CE3A1B"/>
    <w:multiLevelType w:val="hybridMultilevel"/>
    <w:tmpl w:val="AAF859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F9917B4"/>
    <w:multiLevelType w:val="hybridMultilevel"/>
    <w:tmpl w:val="18782440"/>
    <w:lvl w:ilvl="0" w:tplc="2CA8A652">
      <w:start w:val="4"/>
      <w:numFmt w:val="decimal"/>
      <w:lvlText w:val="%1."/>
      <w:lvlJc w:val="left"/>
      <w:pPr>
        <w:tabs>
          <w:tab w:val="num" w:pos="360"/>
        </w:tabs>
        <w:ind w:left="36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59347BE4"/>
    <w:multiLevelType w:val="hybridMultilevel"/>
    <w:tmpl w:val="6A7EC758"/>
    <w:lvl w:ilvl="0" w:tplc="576C5008">
      <w:start w:val="2"/>
      <w:numFmt w:val="decimal"/>
      <w:lvlText w:val="%1."/>
      <w:lvlJc w:val="left"/>
      <w:pPr>
        <w:tabs>
          <w:tab w:val="num" w:pos="360"/>
        </w:tabs>
        <w:ind w:left="36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4EA"/>
    <w:rsid w:val="000504EA"/>
    <w:rsid w:val="000C102E"/>
    <w:rsid w:val="00206B1D"/>
    <w:rsid w:val="00227343"/>
    <w:rsid w:val="00272898"/>
    <w:rsid w:val="00286182"/>
    <w:rsid w:val="002C6A4A"/>
    <w:rsid w:val="00301B2E"/>
    <w:rsid w:val="00305545"/>
    <w:rsid w:val="00364297"/>
    <w:rsid w:val="003C366C"/>
    <w:rsid w:val="00440F32"/>
    <w:rsid w:val="004B0349"/>
    <w:rsid w:val="00627D91"/>
    <w:rsid w:val="006805A8"/>
    <w:rsid w:val="006915EC"/>
    <w:rsid w:val="0081723B"/>
    <w:rsid w:val="00901F76"/>
    <w:rsid w:val="00934D6A"/>
    <w:rsid w:val="00981B73"/>
    <w:rsid w:val="009C798B"/>
    <w:rsid w:val="00A34419"/>
    <w:rsid w:val="00A652A0"/>
    <w:rsid w:val="00B13FFC"/>
    <w:rsid w:val="00BB522D"/>
    <w:rsid w:val="00C06AF7"/>
    <w:rsid w:val="00C4239C"/>
    <w:rsid w:val="00C813C2"/>
    <w:rsid w:val="00CA5E9F"/>
    <w:rsid w:val="00D51491"/>
    <w:rsid w:val="00E3164E"/>
    <w:rsid w:val="00E50BDD"/>
    <w:rsid w:val="00F10E7F"/>
    <w:rsid w:val="00F66B51"/>
    <w:rsid w:val="00FA4A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842FB"/>
  <w15:chartTrackingRefBased/>
  <w15:docId w15:val="{F6FCFB98-CC59-4581-A1A9-84A49777E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728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6E456A62A6C84EAFA7F35D0BD43CFC" ma:contentTypeVersion="18" ma:contentTypeDescription="Een nieuw document maken." ma:contentTypeScope="" ma:versionID="2ca48727f5b4a3ccd3ae216debfd3868">
  <xsd:schema xmlns:xsd="http://www.w3.org/2001/XMLSchema" xmlns:xs="http://www.w3.org/2001/XMLSchema" xmlns:p="http://schemas.microsoft.com/office/2006/metadata/properties" xmlns:ns1="http://schemas.microsoft.com/sharepoint/v3" xmlns:ns2="f1acf400-b890-4b4e-a85b-05b2f8b0a432" xmlns:ns3="a16c1715-8f9a-45dd-bd6d-239cdc923ca3" targetNamespace="http://schemas.microsoft.com/office/2006/metadata/properties" ma:root="true" ma:fieldsID="b6a4f6a0fa2ce375e6598198458be3e9" ns1:_="" ns2:_="" ns3:_="">
    <xsd:import namespace="http://schemas.microsoft.com/sharepoint/v3"/>
    <xsd:import namespace="f1acf400-b890-4b4e-a85b-05b2f8b0a432"/>
    <xsd:import namespace="a16c1715-8f9a-45dd-bd6d-239cdc923ca3"/>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Eigenschappen van het geïntegreerd beleid voor naleving" ma:hidden="true" ma:internalName="_ip_UnifiedCompliancePolicyProperties">
      <xsd:simpleType>
        <xsd:restriction base="dms:Note"/>
      </xsd:simpleType>
    </xsd:element>
    <xsd:element name="_ip_UnifiedCompliancePolicyUIAction" ma:index="13"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acf400-b890-4b4e-a85b-05b2f8b0a4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255c4eb0-b387-43a6-bb7d-7cec319515d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16c1715-8f9a-45dd-bd6d-239cdc923ca3"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963e1e47-9ef0-452a-9f59-1b3068a7c8af}" ma:internalName="TaxCatchAll" ma:showField="CatchAllData" ma:web="a16c1715-8f9a-45dd-bd6d-239cdc923c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16c1715-8f9a-45dd-bd6d-239cdc923ca3" xsi:nil="true"/>
    <lcf76f155ced4ddcb4097134ff3c332f xmlns="f1acf400-b890-4b4e-a85b-05b2f8b0a43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1F848D5-524B-44FF-B534-CCF71193B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acf400-b890-4b4e-a85b-05b2f8b0a432"/>
    <ds:schemaRef ds:uri="a16c1715-8f9a-45dd-bd6d-239cdc923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5901C8-66E9-4DCA-9BE7-C1CF2AE6E096}">
  <ds:schemaRefs>
    <ds:schemaRef ds:uri="http://schemas.microsoft.com/sharepoint/v3/contenttype/forms"/>
  </ds:schemaRefs>
</ds:datastoreItem>
</file>

<file path=customXml/itemProps3.xml><?xml version="1.0" encoding="utf-8"?>
<ds:datastoreItem xmlns:ds="http://schemas.openxmlformats.org/officeDocument/2006/customXml" ds:itemID="{3F892D0B-2812-435B-B949-3D07C4DA2155}">
  <ds:schemaRefs>
    <ds:schemaRef ds:uri="http://schemas.microsoft.com/office/2006/metadata/properties"/>
    <ds:schemaRef ds:uri="http://schemas.microsoft.com/office/infopath/2007/PartnerControls"/>
    <ds:schemaRef ds:uri="http://schemas.microsoft.com/sharepoint/v3"/>
    <ds:schemaRef ds:uri="a16c1715-8f9a-45dd-bd6d-239cdc923ca3"/>
    <ds:schemaRef ds:uri="f1acf400-b890-4b4e-a85b-05b2f8b0a43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828</Words>
  <Characters>4557</Characters>
  <Application>Microsoft Office Word</Application>
  <DocSecurity>0</DocSecurity>
  <Lines>37</Lines>
  <Paragraphs>10</Paragraphs>
  <ScaleCrop>false</ScaleCrop>
  <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Niels Liefers</dc:creator>
  <cp:keywords/>
  <dc:description/>
  <cp:lastModifiedBy>Renate Mosterman</cp:lastModifiedBy>
  <cp:revision>2</cp:revision>
  <dcterms:created xsi:type="dcterms:W3CDTF">2022-05-05T09:09:00Z</dcterms:created>
  <dcterms:modified xsi:type="dcterms:W3CDTF">2022-05-05T09:09:00Z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0x010100E96E456A62A6C84EAFA7F35D0BD43CFC</vt:lpwstr>
  </property>
  <property fmtid="{D5CDD505-2E9C-101B-9397-08002B2CF9AE}" pid="3" name="MediaServiceImageTags">
    <vt:lpwstr/>
  </property>
</Properties>
</file>